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B6B" w:rsidRDefault="00B81B6B" w:rsidP="00B81B6B">
      <w:pPr>
        <w:rPr>
          <w:rFonts w:ascii="微软雅黑" w:eastAsia="微软雅黑" w:hAnsi="微软雅黑"/>
          <w:b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10947400</wp:posOffset>
            </wp:positionV>
            <wp:extent cx="457200" cy="3302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hint="eastAsia"/>
          <w:b/>
          <w:sz w:val="28"/>
          <w:szCs w:val="28"/>
          <w:u w:val="single"/>
        </w:rPr>
        <w:t>第四章    光现象</w:t>
      </w:r>
    </w:p>
    <w:p w:rsidR="00B81B6B" w:rsidRPr="00B81B6B" w:rsidRDefault="00B81B6B" w:rsidP="00B81B6B">
      <w:pPr>
        <w:jc w:val="center"/>
        <w:rPr>
          <w:rFonts w:ascii="微软雅黑" w:eastAsia="微软雅黑" w:hAnsi="微软雅黑" w:hint="eastAsia"/>
          <w:b/>
          <w:color w:val="00B0F0"/>
          <w:sz w:val="36"/>
          <w:szCs w:val="28"/>
        </w:rPr>
      </w:pPr>
      <w:r w:rsidRPr="00B81B6B">
        <w:rPr>
          <w:rFonts w:ascii="微软雅黑" w:eastAsia="微软雅黑" w:hAnsi="微软雅黑" w:hint="eastAsia"/>
          <w:b/>
          <w:color w:val="00B0F0"/>
          <w:sz w:val="36"/>
          <w:szCs w:val="28"/>
        </w:rPr>
        <w:t>4.2</w:t>
      </w:r>
      <w:r w:rsidRPr="00B81B6B">
        <w:rPr>
          <w:rFonts w:ascii="微软雅黑" w:eastAsia="微软雅黑" w:hAnsi="微软雅黑" w:hint="eastAsia"/>
          <w:b/>
          <w:color w:val="00B0F0"/>
          <w:sz w:val="36"/>
          <w:szCs w:val="28"/>
        </w:rPr>
        <w:t xml:space="preserve"> 光的反射</w:t>
      </w:r>
    </w:p>
    <w:p w:rsidR="00B81B6B" w:rsidRPr="00B81B6B" w:rsidRDefault="00B81B6B" w:rsidP="00B81B6B">
      <w:pPr>
        <w:jc w:val="center"/>
        <w:rPr>
          <w:rFonts w:ascii="微软雅黑" w:eastAsia="微软雅黑" w:hAnsi="微软雅黑" w:hint="eastAsia"/>
          <w:b/>
          <w:color w:val="00B0F0"/>
          <w:sz w:val="28"/>
          <w:szCs w:val="28"/>
        </w:rPr>
      </w:pPr>
      <w:r w:rsidRPr="00B81B6B">
        <w:rPr>
          <w:rFonts w:ascii="微软雅黑" w:eastAsia="微软雅黑" w:hAnsi="微软雅黑" w:hint="eastAsia"/>
          <w:b/>
          <w:color w:val="00B0F0"/>
          <w:sz w:val="28"/>
          <w:szCs w:val="28"/>
        </w:rPr>
        <w:t xml:space="preserve">第1课时  </w:t>
      </w:r>
      <w:bookmarkStart w:id="0" w:name="_GoBack"/>
      <w:r w:rsidRPr="00B81B6B">
        <w:rPr>
          <w:rFonts w:ascii="微软雅黑" w:eastAsia="微软雅黑" w:hAnsi="微软雅黑" w:hint="eastAsia"/>
          <w:b/>
          <w:color w:val="00B0F0"/>
          <w:sz w:val="28"/>
          <w:szCs w:val="28"/>
        </w:rPr>
        <w:t>探究光的反射规律</w:t>
      </w:r>
      <w:bookmarkEnd w:id="0"/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1.下图中的四个生活实例，属于光反射现象的是（　　）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5562600" cy="9810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2.关于光的反射定律的适用范围，正确的说法是（      ）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A．光的反射定律只适用于镜面反射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B．漫反射不遵守光的反射定律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C．光的反射定律不适用于垂直照射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D．光的反射定律适用于所有光的反射现象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3.下列现象中，仅由于光的反射而形成的是（　　）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A．水中倒影                                 B．雨后彩虹  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 插在水中的铅笔“折断”了                D．手影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4.关于光的反射定律的说法中错误的是（    ）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A．反射光线总是在入射光线和法线决定的平面内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B．光的反射定律适用所有的反射现象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C．光线射到球面上时，不遵循光的反射定律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D．反射中，入射角增大多少，反射角也增大多少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5.</w:t>
      </w:r>
      <w:r>
        <w:rPr>
          <w:rFonts w:ascii="宋体" w:hAnsi="宋体" w:hint="eastAsia"/>
          <w:szCs w:val="21"/>
        </w:rPr>
        <w:t>关于光的反射，下列说法错误的是（     ）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A．反射光线跟入射光线和法线在同一平面内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B．反射光线和入射光线分居在法线的两侧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C．入射角增大，反射角也同样增大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D．入射角大于反射角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color w:val="000000"/>
          <w:kern w:val="0"/>
          <w:szCs w:val="21"/>
        </w:rPr>
        <w:t>如图所示，入射光线与平面镜成30°角，下列说法正确的是（      ）</w:t>
      </w:r>
    </w:p>
    <w:p w:rsidR="00B81B6B" w:rsidRDefault="00B81B6B" w:rsidP="00B81B6B">
      <w:pPr>
        <w:spacing w:line="360" w:lineRule="auto"/>
        <w:jc w:val="center"/>
        <w:textAlignment w:val="center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990600" cy="561975"/>
            <wp:effectExtent l="0" t="0" r="0" b="9525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B6B" w:rsidRDefault="00B81B6B" w:rsidP="00B81B6B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A．反射角是60°                          B．入射角是30°</w:t>
      </w:r>
    </w:p>
    <w:p w:rsidR="00B81B6B" w:rsidRDefault="00B81B6B" w:rsidP="00B81B6B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C．反射光线与镜面的夹角是60°            D．入射角增大，反射角不变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7.光从空气垂直射入水面，下列说法正确的是（    ）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A．没有入射角和反射角               B．入射角和反射角都是0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C．入射角90度，反射角0度          D．入射角0度，反射角90度</w:t>
      </w:r>
    </w:p>
    <w:p w:rsidR="00B81B6B" w:rsidRDefault="00B81B6B" w:rsidP="00B81B6B">
      <w:pPr>
        <w:pStyle w:val="a4"/>
        <w:spacing w:line="360" w:lineRule="auto"/>
        <w:rPr>
          <w:rFonts w:ascii="宋体" w:hAnsi="宋体" w:hint="eastAsia"/>
          <w:sz w:val="21"/>
          <w:szCs w:val="21"/>
        </w:rPr>
      </w:pPr>
      <w:r>
        <w:rPr>
          <w:rFonts w:hint="eastAsia"/>
          <w:sz w:val="21"/>
          <w:szCs w:val="21"/>
        </w:rPr>
        <w:t>8.</w:t>
      </w:r>
      <w:r>
        <w:rPr>
          <w:rFonts w:hint="eastAsia"/>
          <w:sz w:val="21"/>
          <w:szCs w:val="21"/>
        </w:rPr>
        <w:t>如下图所示是光的反射光路图，入射光线是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，反射光线是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NO</w:t>
      </w:r>
      <w:r>
        <w:rPr>
          <w:rFonts w:hint="eastAsia"/>
          <w:sz w:val="21"/>
          <w:szCs w:val="21"/>
        </w:rPr>
        <w:t>是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。其中∠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是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角，它和∠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的大小</w:t>
      </w:r>
      <w:r>
        <w:rPr>
          <w:rFonts w:hint="eastAsia"/>
          <w:sz w:val="21"/>
          <w:szCs w:val="21"/>
        </w:rPr>
        <w:t>______</w:t>
      </w:r>
      <w:r>
        <w:rPr>
          <w:rFonts w:hint="eastAsia"/>
          <w:sz w:val="21"/>
          <w:szCs w:val="21"/>
        </w:rPr>
        <w:t>。</w:t>
      </w:r>
    </w:p>
    <w:p w:rsidR="00B81B6B" w:rsidRDefault="00B81B6B" w:rsidP="00B81B6B">
      <w:pPr>
        <w:pStyle w:val="a4"/>
        <w:spacing w:line="360" w:lineRule="auto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1047750" cy="7429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B6B" w:rsidRDefault="00B81B6B" w:rsidP="00B81B6B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  <w:u w:val="single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9.光与镜面成30°角射在平面镜上，反射角是</w:t>
      </w:r>
      <w:r>
        <w:rPr>
          <w:rFonts w:ascii="宋体" w:hAnsi="宋体" w:cs="Times New Roman" w:hint="eastAsia"/>
          <w:color w:val="000000"/>
          <w:kern w:val="0"/>
          <w:szCs w:val="21"/>
          <w:u w:val="single"/>
        </w:rPr>
        <w:t xml:space="preserve">       </w:t>
      </w:r>
      <w:r>
        <w:rPr>
          <w:rFonts w:ascii="宋体" w:hAnsi="宋体" w:cs="Times New Roman" w:hint="eastAsia"/>
          <w:color w:val="000000"/>
          <w:kern w:val="0"/>
          <w:szCs w:val="21"/>
        </w:rPr>
        <w:t>度。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10．一束光线与水平放置的平面镜成40°角，若入射光线不变，转动平面镜，使入射角增大10°，则反射角为___________。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11.张凤去森林公园玩耍，看见阳光透过树叶的缝隙在地上留下圆形光斑，光斑的成像原理是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（填光学原理）。同时看见树林边溪水中的“蓝天白云”，这是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（填光学原理）在水中所成的虚像。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12.成语“杯弓蛇影”和“如影随形”中的“影”，前者是由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形成的，后者是由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形成的。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13.入射光线与反射光线的夹角是60°，反射角是______；入射光线与平面镜夹角为___________度；若改变入射光线的方向，使它逐渐远离法线，则反射光线_________（填“远离”或“靠近”）法线。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14.如下图，光线与镜面成45度角，则反射角为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度；若果将入射光线顺时针转过15度，则入射角为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度；如保持入射光线不动，将镜子逆时针转动15度，则反射角为</w:t>
      </w:r>
      <w:r>
        <w:rPr>
          <w:rFonts w:ascii="宋体" w:hAnsi="宋体" w:hint="eastAsia"/>
          <w:szCs w:val="21"/>
          <w:u w:val="single"/>
        </w:rPr>
        <w:t xml:space="preserve">   </w:t>
      </w:r>
      <w:r>
        <w:rPr>
          <w:rFonts w:ascii="宋体" w:hAnsi="宋体" w:hint="eastAsia"/>
          <w:szCs w:val="21"/>
        </w:rPr>
        <w:t>度。</w:t>
      </w:r>
    </w:p>
    <w:p w:rsidR="00B81B6B" w:rsidRDefault="00B81B6B" w:rsidP="00B81B6B">
      <w:pPr>
        <w:spacing w:line="360" w:lineRule="auto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714375" cy="666750"/>
            <wp:effectExtent l="0" t="0" r="9525" b="0"/>
            <wp:docPr id="12" name="图片 12" descr="http://www.51wendang.com/pic/6bf6fd714c8a37eb238d1fad/2-206-png_6_0_0_126_162_165_111_893.25_1263.375-306-0-1924-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http://www.51wendang.com/pic/6bf6fd714c8a37eb238d1fad/2-206-png_6_0_0_126_162_165_111_893.25_1263.375-306-0-1924-30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156" r="47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B6B" w:rsidRDefault="00B81B6B" w:rsidP="00B81B6B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15.汽车司机可以从观后镜上观察乘客上、下车的情况，而乘客也能通过此镜看到司机，这是因为____________。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16.图是“探究光的反射规律”的实验装置，其中ABCD是白色硬纸板制成的光屏，并能沿ON折转，ON垂直于CD。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5276850" cy="9429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（1）实验时，将光屏_______放置在平面镜上，让一束光紧贴光屏射向镜面上的O点，可在光屏上看到反射光，如图甲；将</w:t>
      </w:r>
      <w:proofErr w:type="gramStart"/>
      <w:r>
        <w:rPr>
          <w:rFonts w:ascii="宋体" w:hAnsi="宋体" w:hint="eastAsia"/>
          <w:szCs w:val="21"/>
        </w:rPr>
        <w:t>光屏右半</w:t>
      </w:r>
      <w:proofErr w:type="gramEnd"/>
      <w:r>
        <w:rPr>
          <w:rFonts w:ascii="宋体" w:hAnsi="宋体" w:hint="eastAsia"/>
          <w:szCs w:val="21"/>
        </w:rPr>
        <w:t>部分向后折转任意角度，光屏上都看不到反射光，如图乙；说明反射光线，入射光线与法线在_____________。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（2）某同学的实验数据如表，其中有一组</w:t>
      </w:r>
      <w:proofErr w:type="gramStart"/>
      <w:r>
        <w:rPr>
          <w:rFonts w:ascii="宋体" w:hAnsi="宋体" w:hint="eastAsia"/>
          <w:szCs w:val="21"/>
        </w:rPr>
        <w:t>数据测错了</w:t>
      </w:r>
      <w:proofErr w:type="gramEnd"/>
      <w:r>
        <w:rPr>
          <w:rFonts w:ascii="宋体" w:hAnsi="宋体" w:hint="eastAsia"/>
          <w:szCs w:val="21"/>
        </w:rPr>
        <w:t>，这组数据是第____次实验的，原因可能是将反射光线与_______的夹角当成反射角。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17．利用如图装置进行探究光的反射规律实验：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(1)让一束光贴着纸板A沿EO方向射向镜面，在纸板B上可看到光线沿OF方向射出,在纸板上:用笔描出光线EO和OF的轨迹，设∠EON=∠ⅰ，∠F0N=∠r,则∠i是______(选填“入射角”或 “反射角”)。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(2)多次改变入射角的大小，测得实验数据如下表：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485900" cy="9239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2447925" cy="8286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分析数据可得:反射角___  (选填“大于”、“小于”或“等于”)入射角:当入射角变大时，光线OF_____(选填“远离”或“靠近”)直线ON。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(3)以直线ON为轴线.把纸板B向前或向后折，在纸板B上______ (选填 “能”或“不能”)看到反射光线OF,由此说明反射光线、入射光线与法线在_______ (选填 “同一”或“不同”)平面内。</w:t>
      </w:r>
    </w:p>
    <w:p w:rsidR="00B81B6B" w:rsidRDefault="00B81B6B" w:rsidP="00B81B6B">
      <w:pPr>
        <w:spacing w:line="360" w:lineRule="auto"/>
        <w:rPr>
          <w:rFonts w:ascii="宋体" w:hAnsi="宋体" w:hint="eastAsia"/>
          <w:kern w:val="0"/>
          <w:szCs w:val="21"/>
        </w:rPr>
      </w:pPr>
      <w:r>
        <w:rPr>
          <w:rFonts w:ascii="宋体" w:hAnsi="宋体" w:cs="PMingLiU" w:hint="eastAsia"/>
          <w:color w:val="231F20"/>
          <w:spacing w:val="3"/>
          <w:szCs w:val="21"/>
        </w:rPr>
        <w:t>18.</w:t>
      </w:r>
      <w:r>
        <w:rPr>
          <w:rFonts w:ascii="宋体" w:hAnsi="宋体" w:hint="eastAsia"/>
          <w:kern w:val="0"/>
          <w:szCs w:val="21"/>
        </w:rPr>
        <w:t>在探究光的反射定律时，张凤将一块平面镜放在水平桌面上，再把一块纸板（分E、F两个面）垂直放置在平面镜上，如图甲所示。</w:t>
      </w:r>
    </w:p>
    <w:p w:rsidR="00B81B6B" w:rsidRDefault="00B81B6B" w:rsidP="00B81B6B">
      <w:pPr>
        <w:spacing w:line="360" w:lineRule="auto"/>
        <w:jc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/>
          <w:noProof/>
          <w:kern w:val="0"/>
          <w:szCs w:val="21"/>
          <w:lang w:eastAsia="zh-TW"/>
        </w:rPr>
        <w:drawing>
          <wp:inline distT="0" distB="0" distL="0" distR="0">
            <wp:extent cx="3124200" cy="12477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B6B" w:rsidRDefault="00B81B6B" w:rsidP="00B81B6B">
      <w:pPr>
        <w:spacing w:line="360" w:lineRule="auto"/>
        <w:jc w:val="left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（1）图甲中，E、F在同一平面上，让光线沿纸板E上的AO射向镜面，则在纸板F上得到沿OB的反射光线，测得AO、OB与法线的夹角均为40°，于是小波得出结论：反射角等于入射角。你认为小波得出结论的过程</w:t>
      </w:r>
      <w:r>
        <w:rPr>
          <w:rFonts w:ascii="宋体" w:hAnsi="宋体" w:hint="eastAsia"/>
          <w:kern w:val="0"/>
          <w:szCs w:val="21"/>
          <w:u w:val="single"/>
        </w:rPr>
        <w:t xml:space="preserve">         </w:t>
      </w:r>
      <w:r>
        <w:rPr>
          <w:rFonts w:ascii="宋体" w:hAnsi="宋体" w:hint="eastAsia"/>
          <w:kern w:val="0"/>
          <w:szCs w:val="21"/>
        </w:rPr>
        <w:t>（选填“合理”或“不合理”），原因是</w:t>
      </w:r>
      <w:r>
        <w:rPr>
          <w:rFonts w:ascii="宋体" w:hAnsi="宋体" w:hint="eastAsia"/>
          <w:kern w:val="0"/>
          <w:szCs w:val="21"/>
          <w:u w:val="single"/>
        </w:rPr>
        <w:t xml:space="preserve">                                   </w:t>
      </w:r>
      <w:r>
        <w:rPr>
          <w:rFonts w:ascii="宋体" w:hAnsi="宋体" w:hint="eastAsia"/>
          <w:kern w:val="0"/>
          <w:szCs w:val="21"/>
        </w:rPr>
        <w:t>。</w:t>
      </w:r>
    </w:p>
    <w:p w:rsidR="00B81B6B" w:rsidRDefault="00B81B6B" w:rsidP="00B81B6B">
      <w:pPr>
        <w:spacing w:line="360" w:lineRule="auto"/>
        <w:ind w:leftChars="88" w:left="185"/>
        <w:jc w:val="left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（2）在实验过程中，若将纸板倾斜（即纸板与平面镜不垂直），如图乙所示，让光线仍贴着纸板沿AO方向射向镜面，此时反射光线与入线</w:t>
      </w:r>
      <w:r>
        <w:rPr>
          <w:rFonts w:ascii="宋体" w:hAnsi="宋体" w:hint="eastAsia"/>
          <w:kern w:val="0"/>
          <w:szCs w:val="21"/>
          <w:u w:val="single"/>
        </w:rPr>
        <w:t xml:space="preserve">       </w:t>
      </w:r>
      <w:r>
        <w:rPr>
          <w:rFonts w:ascii="宋体" w:hAnsi="宋体" w:hint="eastAsia"/>
          <w:kern w:val="0"/>
          <w:szCs w:val="21"/>
        </w:rPr>
        <w:t>（选填“在”或“不在”）同一平面内，纸板上</w:t>
      </w:r>
      <w:r>
        <w:rPr>
          <w:rFonts w:ascii="宋体" w:hAnsi="宋体" w:hint="eastAsia"/>
          <w:kern w:val="0"/>
          <w:szCs w:val="21"/>
          <w:u w:val="single"/>
        </w:rPr>
        <w:t xml:space="preserve">           </w:t>
      </w:r>
      <w:r>
        <w:rPr>
          <w:rFonts w:ascii="宋体" w:hAnsi="宋体" w:hint="eastAsia"/>
          <w:kern w:val="0"/>
          <w:szCs w:val="21"/>
        </w:rPr>
        <w:t>（选填“能”或“不能”）看到反射光线。</w:t>
      </w:r>
    </w:p>
    <w:p w:rsidR="00B81B6B" w:rsidRDefault="00B81B6B" w:rsidP="00B81B6B">
      <w:pPr>
        <w:spacing w:line="360" w:lineRule="auto"/>
        <w:rPr>
          <w:rFonts w:ascii="宋体" w:hAnsi="宋体" w:hint="eastAsia"/>
          <w:szCs w:val="21"/>
        </w:rPr>
      </w:pPr>
    </w:p>
    <w:p w:rsidR="00B81B6B" w:rsidRDefault="00B81B6B" w:rsidP="00B81B6B">
      <w:pPr>
        <w:rPr>
          <w:rFonts w:hint="eastAsia"/>
        </w:rPr>
      </w:pPr>
    </w:p>
    <w:p w:rsidR="00C614D0" w:rsidRPr="00B81B6B" w:rsidRDefault="00C614D0"/>
    <w:sectPr w:rsidR="00C614D0" w:rsidRPr="00B81B6B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94B" w:rsidRDefault="00F5194B" w:rsidP="00AF750D">
      <w:r>
        <w:separator/>
      </w:r>
    </w:p>
  </w:endnote>
  <w:endnote w:type="continuationSeparator" w:id="0">
    <w:p w:rsidR="00F5194B" w:rsidRDefault="00F5194B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94B" w:rsidRDefault="00F5194B" w:rsidP="00AF750D">
      <w:r>
        <w:separator/>
      </w:r>
    </w:p>
  </w:footnote>
  <w:footnote w:type="continuationSeparator" w:id="0">
    <w:p w:rsidR="00F5194B" w:rsidRDefault="00F5194B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8B6767"/>
    <w:rsid w:val="00AF750D"/>
    <w:rsid w:val="00B44789"/>
    <w:rsid w:val="00B81B6B"/>
    <w:rsid w:val="00C614D0"/>
    <w:rsid w:val="00F5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B81B6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B81B6B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332</Words>
  <Characters>1896</Characters>
  <Application>Microsoft Office Word</Application>
  <DocSecurity>0</DocSecurity>
  <Lines>15</Lines>
  <Paragraphs>4</Paragraphs>
  <ScaleCrop>false</ScaleCrop>
  <Company>Microsoft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2020-10-22T00:13:00Z</dcterms:created>
  <dcterms:modified xsi:type="dcterms:W3CDTF">2020-10-22T00:13:00Z</dcterms:modified>
</cp:coreProperties>
</file>